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26F940D4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6616A1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602FF740" w:rsidR="006616A1" w:rsidRPr="001C3481" w:rsidRDefault="006616A1" w:rsidP="0041645A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7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584387A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76C48" w14:textId="13E21B5C" w:rsidR="006616A1" w:rsidRDefault="00CE7A8F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PIZZA-VOĆNI SOK</w:t>
            </w:r>
          </w:p>
          <w:p w14:paraId="399F155C" w14:textId="1263086B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pšenica</w:t>
            </w:r>
            <w:proofErr w:type="spellEnd"/>
            <w:r w:rsidR="00CE7A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CE7A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CE7A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CE7A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soja</w:t>
            </w:r>
            <w:proofErr w:type="spellEnd"/>
            <w:r w:rsidR="00CE7A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gorušica</w:t>
            </w:r>
            <w:proofErr w:type="spellEnd"/>
            <w:r w:rsidR="00CE7A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E7A8F">
              <w:rPr>
                <w:rFonts w:ascii="Calibri" w:hAnsi="Calibri" w:cs="Calibri"/>
                <w:sz w:val="20"/>
              </w:rPr>
              <w:t>celer</w:t>
            </w:r>
            <w:proofErr w:type="spellEnd"/>
          </w:p>
        </w:tc>
      </w:tr>
      <w:tr w:rsidR="006616A1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6BEF582D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8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52BC6CD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616E" w14:textId="44AAC229" w:rsidR="006616A1" w:rsidRDefault="00044E9E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MLJEVENO MESO</w:t>
            </w:r>
            <w:r w:rsidR="00BB0C74">
              <w:rPr>
                <w:rFonts w:ascii="Calibri" w:hAnsi="Calibri"/>
                <w:b/>
                <w:bCs/>
                <w:sz w:val="20"/>
              </w:rPr>
              <w:t xml:space="preserve"> U UMAKU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PALENTA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 w:rsidR="00BB0C74">
              <w:rPr>
                <w:rFonts w:ascii="Calibri" w:hAnsi="Calibri"/>
                <w:b/>
                <w:bCs/>
                <w:sz w:val="20"/>
              </w:rPr>
              <w:t xml:space="preserve"> SALATA-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64639B" w14:textId="139F61A0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Pr="00B24E14">
              <w:rPr>
                <w:rFonts w:ascii="Calibri" w:hAnsi="Calibri"/>
                <w:bCs/>
                <w:sz w:val="20"/>
              </w:rPr>
              <w:t xml:space="preserve"> </w:t>
            </w:r>
            <w:r w:rsidR="00BB0C74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3393E20E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49D24101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9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6B53460B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30B34" w14:textId="2ED482AC" w:rsidR="006616A1" w:rsidRDefault="00591163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GRAH S KOBASICOM</w:t>
            </w:r>
            <w:r w:rsidR="00BB0C74">
              <w:rPr>
                <w:rFonts w:ascii="Calibri" w:hAnsi="Calibri"/>
                <w:b/>
                <w:bCs/>
                <w:sz w:val="20"/>
              </w:rPr>
              <w:t>-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KRUH 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 w:rsidR="00BB0C74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26AC1AFB" w14:textId="57B7F12B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>,</w:t>
            </w:r>
            <w:r w:rsidR="0059116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>,</w:t>
            </w:r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7195A340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0136D3E0" w:rsidR="006616A1" w:rsidRPr="001C3481" w:rsidRDefault="00EF6CA2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10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6616A1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72012A06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61726" w14:textId="570318BE" w:rsidR="006616A1" w:rsidRDefault="00591163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HRSKAVI RIBLJI ODREZAK</w:t>
            </w:r>
            <w:r w:rsidR="00BB0C74">
              <w:rPr>
                <w:rFonts w:ascii="Calibri" w:hAnsi="Calibri"/>
                <w:b/>
                <w:bCs/>
                <w:sz w:val="20"/>
              </w:rPr>
              <w:t xml:space="preserve"> – RIŽA-</w:t>
            </w:r>
            <w:r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7274455B" w14:textId="7AA9A97B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gluten,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1D021D19" w:rsidR="006616A1" w:rsidRPr="001C3481" w:rsidRDefault="00EF6CA2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13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6616A1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314472BE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BB5E" w14:textId="76D33900" w:rsidR="006616A1" w:rsidRDefault="00591163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NAMAZ OD TUNE-BIJELA KAVA-KRUH-VOĆE</w:t>
            </w:r>
          </w:p>
          <w:p w14:paraId="7A5F3D27" w14:textId="019144C7" w:rsidR="006616A1" w:rsidRPr="00CD638F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riba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309137A5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0FA84FD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96BE" w14:textId="6D37036F" w:rsidR="006616A1" w:rsidRDefault="00591163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KUHANA PILETINA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</w:rPr>
              <w:t>PARADAJZ SOS-KRUMPIR PIRE-SALATA-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55D56FDA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plodovi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591163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002260FA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29685C1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10F75" w14:textId="2D0D76C4" w:rsidR="006616A1" w:rsidRDefault="00591163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PUŽIĆI a la CARBONARA – SALATA - KRUH</w:t>
            </w:r>
          </w:p>
          <w:p w14:paraId="0B067A18" w14:textId="58FBB99E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59116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6616A1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30D132F9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06215C0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1A69" w14:textId="376D9256" w:rsidR="006616A1" w:rsidRDefault="00591163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GRAH VARIVO S JEČMENOM KAŠOM-KRUH-VOĆE</w:t>
            </w:r>
          </w:p>
          <w:p w14:paraId="60AE3A08" w14:textId="1160C5EC" w:rsidR="006616A1" w:rsidRPr="001C3481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59116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20C41F10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7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01C7600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8E11" w14:textId="159A6756" w:rsidR="006616A1" w:rsidRPr="00B24E14" w:rsidRDefault="00591163" w:rsidP="006616A1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PANIRANI SURIMI RAČIĆI-RIŽA-KRUH-VOĆE</w:t>
            </w:r>
          </w:p>
          <w:p w14:paraId="02ADE429" w14:textId="523389B1" w:rsidR="006616A1" w:rsidRPr="00B24E14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>,</w:t>
            </w:r>
            <w:r w:rsidR="00C8617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>,</w:t>
            </w:r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plodovi</w:t>
            </w:r>
            <w:proofErr w:type="spellEnd"/>
          </w:p>
        </w:tc>
      </w:tr>
      <w:tr w:rsidR="00B24E14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191436A3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AFE67" w14:textId="694DDD4E" w:rsidR="006616A1" w:rsidRPr="001C3481" w:rsidRDefault="00EF6CA2" w:rsidP="006616A1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20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82F8" w14:textId="7A901FC8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886EF" w14:textId="2133C747" w:rsidR="006616A1" w:rsidRDefault="00C86178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SENDVIČ-JOGURT</w:t>
            </w:r>
          </w:p>
          <w:p w14:paraId="2A18EBA1" w14:textId="2D6A89B2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proofErr w:type="gram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mlijeko,</w:t>
            </w:r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proofErr w:type="gram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plodovi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,</w:t>
            </w:r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6616A1" w:rsidRPr="001C3481" w14:paraId="450238DB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AF697" w14:textId="153CA0CA" w:rsidR="006616A1" w:rsidRPr="001C3481" w:rsidRDefault="00EF6CA2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21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2E222" w14:textId="06202D2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85B2C" w14:textId="15BB46CB" w:rsidR="006616A1" w:rsidRDefault="00C86178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RIŽA S PROSOM I GRAŠKOM-UMAK OD PURETINE-SALATA-KRUH-VOĆE</w:t>
            </w:r>
          </w:p>
          <w:p w14:paraId="2D2A260B" w14:textId="154BF3E6" w:rsidR="006616A1" w:rsidRPr="00B24E14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Alergeni:</w:t>
            </w:r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gluten</w:t>
            </w:r>
            <w:proofErr w:type="spellEnd"/>
            <w:proofErr w:type="gram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182DFC85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079EF" w14:textId="2AC6365D" w:rsidR="009B6B62" w:rsidRPr="001C3481" w:rsidRDefault="00EF6CA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22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2B968" w14:textId="1B71D205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070A1" w14:textId="5FC5BD65" w:rsidR="009B6B62" w:rsidRDefault="00C86178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ŠPAGETI S UMAKOM BOLOGNEZE-SALATA-KRUH</w:t>
            </w:r>
          </w:p>
          <w:p w14:paraId="5066F0BA" w14:textId="4FEC0C61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6380CC5A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D31D7" w14:textId="240200F3" w:rsidR="009B6B62" w:rsidRPr="001C3481" w:rsidRDefault="00EF6CA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23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DCF6F" w14:textId="7892C5E8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BF48C" w14:textId="2B2681B4" w:rsidR="009B6B62" w:rsidRPr="009B6B62" w:rsidRDefault="00C86178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OD PORILUKA-KRUH-VOĆE</w:t>
            </w:r>
          </w:p>
          <w:p w14:paraId="2A8FA384" w14:textId="7B5F55F9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0D845A79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C8AE2" w14:textId="47088E51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F969" w14:textId="31BF490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8307F" w14:textId="144EB00B" w:rsidR="009B6B62" w:rsidRPr="006616A1" w:rsidRDefault="00C86178" w:rsidP="009B6B62">
            <w:pPr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RIBLJI ŠTAPIĆI-SLANUTAK S POVRĆEM-KRUH-VOĆNI SOK</w:t>
            </w:r>
          </w:p>
          <w:p w14:paraId="6E53522C" w14:textId="5249430C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</w:t>
            </w:r>
            <w:r w:rsidR="00F9520E">
              <w:rPr>
                <w:rFonts w:ascii="Calibri" w:hAnsi="Calibri"/>
                <w:bCs/>
                <w:sz w:val="20"/>
              </w:rPr>
              <w:t>iba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gluten,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9B6B62" w:rsidRPr="001C3481" w14:paraId="1AC6C02D" w14:textId="77777777" w:rsidTr="00193B26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66E38E" w14:textId="6B5196BF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6616A1">
              <w:rPr>
                <w:rFonts w:ascii="Calibri" w:hAnsi="Calibri" w:cs="Calibri"/>
                <w:sz w:val="20"/>
                <w:lang w:val="pl-PL"/>
              </w:rPr>
              <w:tab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134B1FA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D9C932C" w14:textId="77777777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</w:p>
        </w:tc>
      </w:tr>
      <w:tr w:rsidR="009B6B62" w:rsidRPr="001C3481" w14:paraId="2683D804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6F8F" w14:textId="303B1567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7</w:t>
            </w:r>
            <w:r>
              <w:rPr>
                <w:rFonts w:ascii="Calibri" w:hAnsi="Calibri" w:cs="Calibri"/>
                <w:sz w:val="20"/>
                <w:lang w:val="pl-PL"/>
              </w:rPr>
              <w:t>.0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BA821" w14:textId="7157D793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34B44" w14:textId="2E7C22E3" w:rsidR="009B6B62" w:rsidRPr="00BE6BC9" w:rsidRDefault="00C86178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GRIS S ČOKOLADOM</w:t>
            </w:r>
            <w:r w:rsidR="00C557C4">
              <w:rPr>
                <w:rFonts w:ascii="Calibri" w:hAnsi="Calibri"/>
                <w:b/>
                <w:bCs/>
                <w:sz w:val="20"/>
              </w:rPr>
              <w:t>-VOĆE</w:t>
            </w:r>
          </w:p>
          <w:p w14:paraId="755DB208" w14:textId="47FD9B1C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plodovi-sezam</w:t>
            </w:r>
            <w:proofErr w:type="spellEnd"/>
          </w:p>
        </w:tc>
      </w:tr>
      <w:tr w:rsidR="009B6B62" w:rsidRPr="001C3481" w14:paraId="62E3B33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4BBC6" w14:textId="4EF81912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8</w:t>
            </w:r>
            <w:r>
              <w:rPr>
                <w:rFonts w:ascii="Calibri" w:hAnsi="Calibri" w:cs="Calibri"/>
                <w:sz w:val="20"/>
                <w:lang w:val="pl-PL"/>
              </w:rPr>
              <w:t>.0</w:t>
            </w:r>
            <w:r w:rsidR="00EF6CA2">
              <w:rPr>
                <w:rFonts w:ascii="Calibri" w:hAnsi="Calibri" w:cs="Calibri"/>
                <w:sz w:val="20"/>
                <w:lang w:val="pl-PL"/>
              </w:rPr>
              <w:t>4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48494" w14:textId="51F61771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2C6C" w14:textId="4F4FF1D5" w:rsidR="009B6B62" w:rsidRPr="00497D9A" w:rsidRDefault="00C557C4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PILEĆI PAPRIKAŠ-TJESTENINA-SALATA-KRUH</w:t>
            </w:r>
          </w:p>
          <w:p w14:paraId="63EF0019" w14:textId="37217CFB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Alergeni: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proofErr w:type="gram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C557C4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5F4AA4C6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265E3" w14:textId="4CA46C23" w:rsidR="009B6B62" w:rsidRDefault="00EF6CA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29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B93A7" w14:textId="68EE1966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FFCCA" w14:textId="1CA89720" w:rsidR="009B6B62" w:rsidRPr="009B6B62" w:rsidRDefault="00C557C4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RIŽOTO OD SVINJETINE-SALATA-KRUH-VOĆE</w:t>
            </w:r>
          </w:p>
          <w:p w14:paraId="045C2D83" w14:textId="0ABA6CB0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>,</w:t>
            </w:r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54BF992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E95CA" w14:textId="752A3666" w:rsidR="009B6B62" w:rsidRDefault="00EF6CA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30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4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54563" w14:textId="1151459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87BF1" w14:textId="195DB66D" w:rsidR="009B6B62" w:rsidRPr="009B6B62" w:rsidRDefault="00C557C4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BUREK SA SIROM-JOGURT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ab/>
            </w:r>
          </w:p>
          <w:p w14:paraId="48A3F375" w14:textId="3C7BEAC6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plodovi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 i</w:t>
            </w:r>
            <w:bookmarkStart w:id="0" w:name="_GoBack"/>
            <w:bookmarkEnd w:id="0"/>
            <w:r w:rsidR="00C557C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C557C4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C557C4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63D74CE2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72C937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9DE538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6F95EC" w14:textId="77777777" w:rsidR="009B6B62" w:rsidRPr="001C3481" w:rsidRDefault="009B6B62" w:rsidP="009B6B62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23CDE4CF" w14:textId="14BB9CD8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EF6CA2">
        <w:rPr>
          <w:b/>
          <w:sz w:val="32"/>
          <w:szCs w:val="32"/>
          <w:u w:val="single"/>
          <w:lang w:val="hr-HR"/>
        </w:rPr>
        <w:t>travanj</w:t>
      </w:r>
      <w:r w:rsidRPr="00236F82">
        <w:rPr>
          <w:b/>
          <w:sz w:val="32"/>
          <w:szCs w:val="32"/>
          <w:u w:val="single"/>
          <w:lang w:val="hr-HR"/>
        </w:rPr>
        <w:t xml:space="preserve"> 202</w:t>
      </w:r>
      <w:r w:rsidR="00391596">
        <w:rPr>
          <w:b/>
          <w:sz w:val="32"/>
          <w:szCs w:val="32"/>
          <w:u w:val="single"/>
          <w:lang w:val="hr-HR"/>
        </w:rPr>
        <w:t>6</w:t>
      </w:r>
      <w:r w:rsidRPr="00236F82">
        <w:rPr>
          <w:b/>
          <w:sz w:val="32"/>
          <w:szCs w:val="32"/>
          <w:u w:val="single"/>
          <w:lang w:val="hr-HR"/>
        </w:rPr>
        <w:t>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06EAF704" w14:textId="77777777" w:rsidR="006616A1" w:rsidRDefault="006616A1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C435E1" w14:textId="4C30CB10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4F3A07">
      <w:pgSz w:w="12240" w:h="15840"/>
      <w:pgMar w:top="57" w:right="284" w:bottom="0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750F"/>
    <w:rsid w:val="00044E9E"/>
    <w:rsid w:val="00082028"/>
    <w:rsid w:val="00095FD5"/>
    <w:rsid w:val="000C563A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91596"/>
    <w:rsid w:val="003E4BEE"/>
    <w:rsid w:val="00402BE3"/>
    <w:rsid w:val="0041645A"/>
    <w:rsid w:val="00427185"/>
    <w:rsid w:val="00495720"/>
    <w:rsid w:val="00497D9A"/>
    <w:rsid w:val="004F3A07"/>
    <w:rsid w:val="00507EBE"/>
    <w:rsid w:val="0056695A"/>
    <w:rsid w:val="00591163"/>
    <w:rsid w:val="005C571F"/>
    <w:rsid w:val="005F5E5E"/>
    <w:rsid w:val="00631E76"/>
    <w:rsid w:val="006421AF"/>
    <w:rsid w:val="006616A1"/>
    <w:rsid w:val="00783C98"/>
    <w:rsid w:val="0078406A"/>
    <w:rsid w:val="007907C1"/>
    <w:rsid w:val="007C3BFC"/>
    <w:rsid w:val="007E0E31"/>
    <w:rsid w:val="00891131"/>
    <w:rsid w:val="00995C47"/>
    <w:rsid w:val="009A0276"/>
    <w:rsid w:val="009A2999"/>
    <w:rsid w:val="009B6B62"/>
    <w:rsid w:val="00A220E9"/>
    <w:rsid w:val="00B1442F"/>
    <w:rsid w:val="00B24E14"/>
    <w:rsid w:val="00B517B4"/>
    <w:rsid w:val="00B572C2"/>
    <w:rsid w:val="00B87912"/>
    <w:rsid w:val="00BB0C74"/>
    <w:rsid w:val="00BB6548"/>
    <w:rsid w:val="00BC780B"/>
    <w:rsid w:val="00BE6BC9"/>
    <w:rsid w:val="00C557C4"/>
    <w:rsid w:val="00C86178"/>
    <w:rsid w:val="00C862BE"/>
    <w:rsid w:val="00CD638F"/>
    <w:rsid w:val="00CE7A8F"/>
    <w:rsid w:val="00D31F6B"/>
    <w:rsid w:val="00D4136F"/>
    <w:rsid w:val="00D62669"/>
    <w:rsid w:val="00D95864"/>
    <w:rsid w:val="00D973C0"/>
    <w:rsid w:val="00DD7228"/>
    <w:rsid w:val="00E101D7"/>
    <w:rsid w:val="00ED50F3"/>
    <w:rsid w:val="00EF6CA2"/>
    <w:rsid w:val="00F2042E"/>
    <w:rsid w:val="00F402AF"/>
    <w:rsid w:val="00F560F0"/>
    <w:rsid w:val="00F80747"/>
    <w:rsid w:val="00F9520E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1C52-E6A0-4DE6-AED7-64BB779F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3</cp:revision>
  <cp:lastPrinted>2026-02-09T12:24:00Z</cp:lastPrinted>
  <dcterms:created xsi:type="dcterms:W3CDTF">2026-04-07T06:34:00Z</dcterms:created>
  <dcterms:modified xsi:type="dcterms:W3CDTF">2026-04-07T10:38:00Z</dcterms:modified>
  <dc:language>hr-HR</dc:language>
</cp:coreProperties>
</file>