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1" w:rsidRDefault="00233601" w:rsidP="00233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</w:pPr>
      <w:r w:rsidRPr="00233601"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  <w:t>PODJELA SVJEDODŽBI</w:t>
      </w:r>
    </w:p>
    <w:p w:rsidR="00233601" w:rsidRPr="00233601" w:rsidRDefault="00233601" w:rsidP="00233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</w:pPr>
    </w:p>
    <w:p w:rsidR="008E0651" w:rsidRPr="00233601" w:rsidRDefault="006A76B0" w:rsidP="002336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sz w:val="32"/>
          <w:szCs w:val="32"/>
          <w:u w:val="single"/>
          <w:shd w:val="clear" w:color="auto" w:fill="FDFAF5"/>
          <w:lang w:eastAsia="hr-HR"/>
        </w:rPr>
      </w:pPr>
      <w:r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>6</w:t>
      </w:r>
      <w:r w:rsidR="00974DA7" w:rsidRPr="00233601"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>. srpnj</w:t>
      </w:r>
      <w:r w:rsidR="001B4A3A" w:rsidRPr="00233601"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>a</w:t>
      </w:r>
      <w:r w:rsidR="00D74CEF" w:rsidRPr="00233601"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 xml:space="preserve"> (</w:t>
      </w:r>
      <w:r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>srijeda</w:t>
      </w:r>
      <w:r w:rsidR="00D74CEF" w:rsidRPr="00233601"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>) 20</w:t>
      </w:r>
      <w:r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>22</w:t>
      </w:r>
      <w:r w:rsidR="00233601"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 xml:space="preserve">. </w:t>
      </w:r>
      <w:r w:rsidR="00233601" w:rsidRPr="00233601">
        <w:rPr>
          <w:rFonts w:ascii="Trebuchet MS" w:eastAsia="Times New Roman" w:hAnsi="Trebuchet MS" w:cs="Arial"/>
          <w:b/>
          <w:sz w:val="32"/>
          <w:szCs w:val="32"/>
          <w:shd w:val="clear" w:color="auto" w:fill="FDFAF5"/>
          <w:lang w:eastAsia="hr-HR"/>
        </w:rPr>
        <w:t>godine…..</w:t>
      </w:r>
      <w:r w:rsidR="00974DA7" w:rsidRPr="00233601">
        <w:rPr>
          <w:rFonts w:ascii="Arial" w:eastAsia="Times New Roman" w:hAnsi="Arial" w:cs="Arial"/>
          <w:b/>
          <w:sz w:val="32"/>
          <w:szCs w:val="32"/>
          <w:lang w:eastAsia="hr-HR"/>
        </w:rPr>
        <w:t>1.</w:t>
      </w:r>
      <w:r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do </w:t>
      </w:r>
      <w:r w:rsidR="00974DA7" w:rsidRPr="00233601">
        <w:rPr>
          <w:rFonts w:ascii="Arial" w:eastAsia="Times New Roman" w:hAnsi="Arial" w:cs="Arial"/>
          <w:b/>
          <w:sz w:val="32"/>
          <w:szCs w:val="32"/>
          <w:lang w:eastAsia="hr-HR"/>
        </w:rPr>
        <w:t>7</w:t>
      </w:r>
      <w:r w:rsidR="008E0651" w:rsidRPr="00233601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. </w:t>
      </w:r>
      <w:r w:rsidR="00974DA7" w:rsidRPr="00233601">
        <w:rPr>
          <w:rFonts w:ascii="Arial" w:eastAsia="Times New Roman" w:hAnsi="Arial" w:cs="Arial"/>
          <w:b/>
          <w:sz w:val="32"/>
          <w:szCs w:val="32"/>
          <w:lang w:eastAsia="hr-HR"/>
        </w:rPr>
        <w:t>r</w:t>
      </w:r>
      <w:r w:rsidR="008E0651" w:rsidRPr="00233601">
        <w:rPr>
          <w:rFonts w:ascii="Arial" w:eastAsia="Times New Roman" w:hAnsi="Arial" w:cs="Arial"/>
          <w:b/>
          <w:sz w:val="32"/>
          <w:szCs w:val="32"/>
          <w:lang w:eastAsia="hr-HR"/>
        </w:rPr>
        <w:t>azreda</w:t>
      </w:r>
      <w:r w:rsidR="00233601" w:rsidRPr="00233601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u 8,</w:t>
      </w:r>
      <w:r>
        <w:rPr>
          <w:rFonts w:ascii="Arial" w:eastAsia="Times New Roman" w:hAnsi="Arial" w:cs="Arial"/>
          <w:b/>
          <w:sz w:val="32"/>
          <w:szCs w:val="32"/>
          <w:lang w:eastAsia="hr-HR"/>
        </w:rPr>
        <w:t>30</w:t>
      </w:r>
      <w:r w:rsidR="00233601" w:rsidRPr="00233601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sati</w:t>
      </w:r>
    </w:p>
    <w:p w:rsidR="00E347EA" w:rsidRPr="00233601" w:rsidRDefault="00E347EA" w:rsidP="00E347EA">
      <w:pPr>
        <w:pStyle w:val="Odlomakpopisa"/>
        <w:shd w:val="clear" w:color="auto" w:fill="FFFFFF"/>
        <w:spacing w:before="100" w:beforeAutospacing="1" w:after="100" w:afterAutospacing="1" w:line="240" w:lineRule="auto"/>
        <w:ind w:left="1092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233601" w:rsidRPr="00233601" w:rsidRDefault="00233601" w:rsidP="0023360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233601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polazak autobusa:</w:t>
      </w:r>
    </w:p>
    <w:tbl>
      <w:tblPr>
        <w:tblW w:w="4580" w:type="dxa"/>
        <w:tblCellSpacing w:w="6" w:type="dxa"/>
        <w:tblInd w:w="976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D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2001"/>
      </w:tblGrid>
      <w:tr w:rsidR="008E0651" w:rsidRPr="00233601" w:rsidTr="00233601">
        <w:trPr>
          <w:trHeight w:val="898"/>
          <w:tblCellSpacing w:w="6" w:type="dxa"/>
        </w:trPr>
        <w:tc>
          <w:tcPr>
            <w:tcW w:w="25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8E0651" w:rsidRPr="00233601" w:rsidRDefault="008E0651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 </w:t>
            </w:r>
            <w:proofErr w:type="spellStart"/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Kozarevac</w:t>
            </w:r>
            <w:proofErr w:type="spellEnd"/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       </w:t>
            </w:r>
          </w:p>
        </w:tc>
        <w:tc>
          <w:tcPr>
            <w:tcW w:w="1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8E0651" w:rsidRPr="00233601" w:rsidRDefault="00D74CEF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- 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8</w:t>
            </w:r>
            <w:r w:rsidR="00E347EA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,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0</w:t>
            </w:r>
            <w:r w:rsidR="00E347EA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0</w:t>
            </w:r>
            <w:r w:rsidR="008E0651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 sati</w:t>
            </w:r>
          </w:p>
        </w:tc>
      </w:tr>
      <w:tr w:rsidR="008E0651" w:rsidRPr="00233601" w:rsidTr="00233601">
        <w:trPr>
          <w:trHeight w:val="898"/>
          <w:tblCellSpacing w:w="6" w:type="dxa"/>
        </w:trPr>
        <w:tc>
          <w:tcPr>
            <w:tcW w:w="25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8E0651" w:rsidRPr="00233601" w:rsidRDefault="008E0651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 Suha </w:t>
            </w:r>
            <w:proofErr w:type="spellStart"/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Katalena</w:t>
            </w:r>
            <w:proofErr w:type="spellEnd"/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   </w:t>
            </w:r>
          </w:p>
        </w:tc>
        <w:tc>
          <w:tcPr>
            <w:tcW w:w="1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8E0651" w:rsidRPr="00233601" w:rsidRDefault="00D74CEF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- 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8</w:t>
            </w: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,</w:t>
            </w:r>
            <w:r w:rsidR="0070477D">
              <w:rPr>
                <w:rFonts w:ascii="inherit" w:eastAsia="Times New Roman" w:hAnsi="inherit"/>
                <w:sz w:val="32"/>
                <w:szCs w:val="32"/>
                <w:lang w:eastAsia="hr-HR"/>
              </w:rPr>
              <w:t>20</w:t>
            </w:r>
            <w:r w:rsidR="008E0651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 sati</w:t>
            </w:r>
          </w:p>
        </w:tc>
      </w:tr>
      <w:tr w:rsidR="008E0651" w:rsidRPr="00233601" w:rsidTr="00233601">
        <w:trPr>
          <w:trHeight w:val="907"/>
          <w:tblCellSpacing w:w="6" w:type="dxa"/>
        </w:trPr>
        <w:tc>
          <w:tcPr>
            <w:tcW w:w="25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8E0651" w:rsidRPr="00233601" w:rsidRDefault="008E0651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 </w:t>
            </w:r>
            <w:proofErr w:type="spellStart"/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Prugovac</w:t>
            </w:r>
            <w:proofErr w:type="spellEnd"/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          </w:t>
            </w:r>
          </w:p>
        </w:tc>
        <w:tc>
          <w:tcPr>
            <w:tcW w:w="1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8E0651" w:rsidRPr="00233601" w:rsidRDefault="00D74CEF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- 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8</w:t>
            </w: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,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2</w:t>
            </w:r>
            <w:r w:rsidR="0070477D">
              <w:rPr>
                <w:rFonts w:ascii="inherit" w:eastAsia="Times New Roman" w:hAnsi="inherit"/>
                <w:sz w:val="32"/>
                <w:szCs w:val="32"/>
                <w:lang w:eastAsia="hr-HR"/>
              </w:rPr>
              <w:t>5</w:t>
            </w:r>
            <w:r w:rsidR="008E0651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 sati</w:t>
            </w:r>
          </w:p>
        </w:tc>
      </w:tr>
      <w:tr w:rsidR="00974DA7" w:rsidRPr="00233601" w:rsidTr="00233601">
        <w:trPr>
          <w:trHeight w:val="907"/>
          <w:tblCellSpacing w:w="6" w:type="dxa"/>
        </w:trPr>
        <w:tc>
          <w:tcPr>
            <w:tcW w:w="25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974DA7" w:rsidRPr="00233601" w:rsidRDefault="00974DA7" w:rsidP="00974DA7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 </w:t>
            </w:r>
            <w:proofErr w:type="spellStart"/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Draganci</w:t>
            </w:r>
            <w:proofErr w:type="spellEnd"/>
          </w:p>
        </w:tc>
        <w:tc>
          <w:tcPr>
            <w:tcW w:w="1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974DA7" w:rsidRPr="00233601" w:rsidRDefault="00D74CEF" w:rsidP="00974DA7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- 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8</w:t>
            </w:r>
            <w:r w:rsidR="00974DA7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,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15</w:t>
            </w:r>
            <w:r w:rsidR="00974DA7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 sati</w:t>
            </w:r>
          </w:p>
        </w:tc>
        <w:bookmarkStart w:id="0" w:name="_GoBack"/>
        <w:bookmarkEnd w:id="0"/>
      </w:tr>
      <w:tr w:rsidR="00974DA7" w:rsidRPr="00233601" w:rsidTr="00233601">
        <w:trPr>
          <w:trHeight w:val="907"/>
          <w:tblCellSpacing w:w="6" w:type="dxa"/>
        </w:trPr>
        <w:tc>
          <w:tcPr>
            <w:tcW w:w="25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974DA7" w:rsidRPr="00233601" w:rsidRDefault="00974DA7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 Brodić</w:t>
            </w:r>
          </w:p>
        </w:tc>
        <w:tc>
          <w:tcPr>
            <w:tcW w:w="19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DFAF5"/>
            <w:vAlign w:val="center"/>
            <w:hideMark/>
          </w:tcPr>
          <w:p w:rsidR="00974DA7" w:rsidRPr="00233601" w:rsidRDefault="00D74CEF" w:rsidP="008E0651">
            <w:pPr>
              <w:spacing w:after="0" w:line="240" w:lineRule="auto"/>
              <w:rPr>
                <w:rFonts w:ascii="inherit" w:eastAsia="Times New Roman" w:hAnsi="inherit"/>
                <w:sz w:val="32"/>
                <w:szCs w:val="32"/>
                <w:lang w:eastAsia="hr-HR"/>
              </w:rPr>
            </w:pPr>
            <w:r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 xml:space="preserve">- 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8</w:t>
            </w:r>
            <w:r w:rsidR="00974DA7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,</w:t>
            </w:r>
            <w:r w:rsidR="006A76B0">
              <w:rPr>
                <w:rFonts w:ascii="inherit" w:eastAsia="Times New Roman" w:hAnsi="inherit"/>
                <w:sz w:val="32"/>
                <w:szCs w:val="32"/>
                <w:lang w:eastAsia="hr-HR"/>
              </w:rPr>
              <w:t>1</w:t>
            </w:r>
            <w:r w:rsidR="00974DA7" w:rsidRPr="00233601">
              <w:rPr>
                <w:rFonts w:ascii="inherit" w:eastAsia="Times New Roman" w:hAnsi="inherit"/>
                <w:sz w:val="32"/>
                <w:szCs w:val="32"/>
                <w:lang w:eastAsia="hr-HR"/>
              </w:rPr>
              <w:t>5 sati</w:t>
            </w:r>
          </w:p>
        </w:tc>
      </w:tr>
    </w:tbl>
    <w:p w:rsidR="00CC099E" w:rsidRDefault="00CC099E"/>
    <w:p w:rsidR="00CC099E" w:rsidRPr="00CC099E" w:rsidRDefault="00CC099E" w:rsidP="00CC099E"/>
    <w:p w:rsidR="00CC099E" w:rsidRPr="00CC099E" w:rsidRDefault="00CC099E" w:rsidP="00CC099E"/>
    <w:p w:rsidR="00CC099E" w:rsidRPr="00CC099E" w:rsidRDefault="00CC099E" w:rsidP="00CC099E"/>
    <w:p w:rsidR="00CC099E" w:rsidRDefault="00CC099E" w:rsidP="00CC099E"/>
    <w:p w:rsidR="0058311D" w:rsidRPr="00CC099E" w:rsidRDefault="00CC099E" w:rsidP="00CC099E">
      <w:pPr>
        <w:tabs>
          <w:tab w:val="left" w:pos="7540"/>
        </w:tabs>
      </w:pPr>
      <w:r>
        <w:tab/>
      </w:r>
    </w:p>
    <w:sectPr w:rsidR="0058311D" w:rsidRPr="00CC099E" w:rsidSect="0023360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6D42"/>
    <w:multiLevelType w:val="hybridMultilevel"/>
    <w:tmpl w:val="8A1863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0EAE"/>
    <w:multiLevelType w:val="hybridMultilevel"/>
    <w:tmpl w:val="0C383F36"/>
    <w:lvl w:ilvl="0" w:tplc="F2CE6E62"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651"/>
    <w:rsid w:val="001B4A3A"/>
    <w:rsid w:val="00233601"/>
    <w:rsid w:val="0058311D"/>
    <w:rsid w:val="006A76B0"/>
    <w:rsid w:val="006C62A7"/>
    <w:rsid w:val="0070477D"/>
    <w:rsid w:val="008E0651"/>
    <w:rsid w:val="00974DA7"/>
    <w:rsid w:val="00A32F6E"/>
    <w:rsid w:val="00CC099E"/>
    <w:rsid w:val="00D74CEF"/>
    <w:rsid w:val="00E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AF7F"/>
  <w15:chartTrackingRefBased/>
  <w15:docId w15:val="{369D97DE-8189-44BA-9987-DCB8B308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11BC-01E3-4E8F-A4DF-DD216E0D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cp:lastModifiedBy>OŠ KP</cp:lastModifiedBy>
  <cp:revision>2</cp:revision>
  <dcterms:created xsi:type="dcterms:W3CDTF">2022-06-23T18:53:00Z</dcterms:created>
  <dcterms:modified xsi:type="dcterms:W3CDTF">2022-06-23T18:53:00Z</dcterms:modified>
</cp:coreProperties>
</file>